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06C1" w14:textId="381F0171" w:rsidR="00F2136C" w:rsidRPr="0086401D" w:rsidRDefault="009037E4" w:rsidP="00D41B98">
      <w:pPr>
        <w:spacing w:before="6" w:after="0" w:line="240" w:lineRule="auto"/>
        <w:ind w:right="-3"/>
        <w:rPr>
          <w:rStyle w:val="Hyperlink"/>
          <w:rFonts w:cstheme="minorHAnsi"/>
          <w:b/>
          <w:color w:val="000000" w:themeColor="text1"/>
          <w:sz w:val="20"/>
          <w:szCs w:val="20"/>
          <w:u w:val="none"/>
        </w:rPr>
      </w:pPr>
      <w:r w:rsidRPr="0086401D">
        <w:rPr>
          <w:rStyle w:val="Hyperlink"/>
          <w:rFonts w:cstheme="minorHAnsi"/>
          <w:b/>
          <w:noProof/>
          <w:color w:val="000000" w:themeColor="text1"/>
          <w:sz w:val="20"/>
          <w:szCs w:val="20"/>
          <w:u w:val="none"/>
        </w:rPr>
        <w:pict w14:anchorId="18871209">
          <v:rect id="_x0000_i1025" alt="" style="width:504.15pt;height:.05pt;mso-width-percent:0;mso-height-percent:0;mso-width-percent:0;mso-height-percent:0" o:hralign="center" o:hrstd="t" o:hr="t" fillcolor="#a0a0a0" stroked="f"/>
        </w:pict>
      </w:r>
    </w:p>
    <w:p w14:paraId="61AC82DB" w14:textId="421C7B6D" w:rsidR="00A10D56" w:rsidRPr="0086401D" w:rsidRDefault="00A10D56" w:rsidP="00347D5D">
      <w:pPr>
        <w:spacing w:before="120" w:after="0" w:line="240" w:lineRule="auto"/>
        <w:jc w:val="center"/>
        <w:rPr>
          <w:rStyle w:val="Hyperlink"/>
          <w:rFonts w:cstheme="minorHAnsi"/>
          <w:b/>
          <w:i/>
          <w:color w:val="000000" w:themeColor="text1"/>
          <w:sz w:val="20"/>
          <w:szCs w:val="20"/>
          <w:u w:val="none"/>
        </w:rPr>
      </w:pPr>
      <w:r w:rsidRPr="0086401D">
        <w:rPr>
          <w:rStyle w:val="Hyperlink"/>
          <w:rFonts w:cstheme="minorHAnsi"/>
          <w:b/>
          <w:i/>
          <w:color w:val="000000" w:themeColor="text1"/>
          <w:sz w:val="20"/>
          <w:szCs w:val="20"/>
          <w:u w:val="none"/>
        </w:rPr>
        <w:t>Alameda County Office of Education (ACOE)-Authorized Charter Schools in Oakland</w:t>
      </w:r>
    </w:p>
    <w:p w14:paraId="3224FD01" w14:textId="77777777" w:rsidR="00A10D56" w:rsidRPr="0086401D" w:rsidRDefault="00A10D56" w:rsidP="003E7278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</w:p>
    <w:p w14:paraId="575DF9D0" w14:textId="77777777" w:rsidR="009A5D0B" w:rsidRPr="0086401D" w:rsidRDefault="009A5D0B" w:rsidP="003E7278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  <w:sectPr w:rsidR="009A5D0B" w:rsidRPr="0086401D" w:rsidSect="009A5D0B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080" w:right="1080" w:bottom="1080" w:left="1080" w:header="720" w:footer="432" w:gutter="0"/>
          <w:cols w:space="720"/>
          <w:titlePg/>
          <w:docGrid w:linePitch="360"/>
          <w15:footnoteColumns w:val="1"/>
        </w:sectPr>
      </w:pPr>
    </w:p>
    <w:p w14:paraId="500AD9FE" w14:textId="5565C89A" w:rsidR="00A10D56" w:rsidRPr="0086401D" w:rsidRDefault="009037E4" w:rsidP="003E7278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11" w:history="1">
        <w:r w:rsidR="00A10D56" w:rsidRPr="0086401D">
          <w:rPr>
            <w:rStyle w:val="Hyperlink"/>
            <w:rFonts w:cstheme="minorHAnsi"/>
            <w:b/>
            <w:sz w:val="20"/>
            <w:szCs w:val="20"/>
          </w:rPr>
          <w:t xml:space="preserve">ACOE Opportunity </w:t>
        </w:r>
        <w:r w:rsidR="000F729A" w:rsidRPr="0086401D">
          <w:rPr>
            <w:rStyle w:val="Hyperlink"/>
            <w:rFonts w:cstheme="minorHAnsi"/>
            <w:b/>
            <w:sz w:val="20"/>
            <w:szCs w:val="20"/>
          </w:rPr>
          <w:t>Academy</w:t>
        </w:r>
        <w:r w:rsidR="00A10D56" w:rsidRPr="0086401D">
          <w:rPr>
            <w:rStyle w:val="Hyperlink"/>
            <w:rFonts w:cstheme="minorHAnsi"/>
            <w:b/>
            <w:sz w:val="20"/>
            <w:szCs w:val="20"/>
          </w:rPr>
          <w:t xml:space="preserve"> (ages 16-24)</w:t>
        </w:r>
      </w:hyperlink>
    </w:p>
    <w:p w14:paraId="2F6A79F8" w14:textId="72F0A34F" w:rsidR="00A10D56" w:rsidRPr="0086401D" w:rsidRDefault="00A10D56" w:rsidP="00A10D56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Program Director: Tracey Burns</w:t>
      </w:r>
    </w:p>
    <w:p w14:paraId="02438276" w14:textId="31814263" w:rsidR="00A10D56" w:rsidRPr="0086401D" w:rsidRDefault="00A10D56" w:rsidP="00A10D56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bookmarkStart w:id="0" w:name="OLE_LINK1"/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2300 International Blvd. </w:t>
      </w:r>
      <w:bookmarkEnd w:id="0"/>
      <w:r w:rsidRPr="0086401D">
        <w:rPr>
          <w:rFonts w:eastAsia="Calibri" w:cstheme="minorHAnsi"/>
          <w:color w:val="000000" w:themeColor="text1"/>
          <w:sz w:val="20"/>
          <w:szCs w:val="20"/>
        </w:rPr>
        <w:t>94601</w:t>
      </w:r>
    </w:p>
    <w:p w14:paraId="634036C0" w14:textId="73235338" w:rsidR="00A10D56" w:rsidRPr="0086401D" w:rsidRDefault="00A10D56" w:rsidP="00A10D56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(510) </w:t>
      </w:r>
      <w:r w:rsidR="00835C47" w:rsidRPr="0086401D">
        <w:rPr>
          <w:rFonts w:eastAsia="Calibri" w:cstheme="minorHAnsi"/>
          <w:color w:val="000000" w:themeColor="text1"/>
          <w:sz w:val="20"/>
          <w:szCs w:val="20"/>
        </w:rPr>
        <w:t>533-3447</w:t>
      </w:r>
    </w:p>
    <w:p w14:paraId="3388713F" w14:textId="77777777" w:rsidR="00A10D56" w:rsidRPr="0086401D" w:rsidRDefault="00A10D56" w:rsidP="00A10D56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</w:p>
    <w:p w14:paraId="65851E1C" w14:textId="488EF7B8" w:rsidR="009A5D0B" w:rsidRPr="0086401D" w:rsidRDefault="009037E4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12" w:history="1">
        <w:r w:rsidR="00A10D56" w:rsidRPr="0086401D">
          <w:rPr>
            <w:rStyle w:val="Hyperlink"/>
            <w:rFonts w:cstheme="minorHAnsi"/>
            <w:b/>
            <w:sz w:val="20"/>
            <w:szCs w:val="20"/>
          </w:rPr>
          <w:t>Aurum Preparatory Academy</w:t>
        </w:r>
        <w:r w:rsidR="00635E15" w:rsidRPr="0086401D">
          <w:rPr>
            <w:rStyle w:val="Hyperlink"/>
            <w:rFonts w:cstheme="minorHAnsi"/>
            <w:b/>
            <w:sz w:val="20"/>
            <w:szCs w:val="20"/>
          </w:rPr>
          <w:t xml:space="preserve"> (6</w:t>
        </w:r>
        <w:r w:rsidR="00D41B98" w:rsidRPr="0086401D">
          <w:rPr>
            <w:rStyle w:val="Hyperlink"/>
            <w:rFonts w:cstheme="minorHAnsi"/>
            <w:b/>
            <w:sz w:val="20"/>
            <w:szCs w:val="20"/>
          </w:rPr>
          <w:t>-7</w:t>
        </w:r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)</w:t>
        </w:r>
      </w:hyperlink>
      <w:r w:rsidR="00635E15" w:rsidRPr="0086401D">
        <w:rPr>
          <w:rStyle w:val="FootnoteReference"/>
          <w:rFonts w:cstheme="minorHAnsi"/>
          <w:b/>
          <w:color w:val="000000" w:themeColor="text1"/>
          <w:sz w:val="20"/>
          <w:szCs w:val="20"/>
        </w:rPr>
        <w:footnoteReference w:id="1"/>
      </w:r>
    </w:p>
    <w:p w14:paraId="7B15C0B4" w14:textId="3EE0FE86" w:rsidR="00A10D56" w:rsidRPr="0086401D" w:rsidRDefault="00A10D56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Executive Director: David Hardin</w:t>
      </w:r>
    </w:p>
    <w:p w14:paraId="0C8EB447" w14:textId="76B701D5" w:rsidR="00A10D56" w:rsidRPr="0086401D" w:rsidRDefault="00A10D56" w:rsidP="00A10D56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1034 66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Ave. 94621</w:t>
      </w:r>
    </w:p>
    <w:p w14:paraId="59A6B712" w14:textId="34F17764" w:rsidR="00A10D56" w:rsidRPr="0086401D" w:rsidRDefault="00A10D56" w:rsidP="00A10D56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(510) 746-7860</w:t>
      </w:r>
    </w:p>
    <w:p w14:paraId="3682037E" w14:textId="77777777" w:rsidR="00A10D56" w:rsidRPr="0086401D" w:rsidRDefault="00A10D56" w:rsidP="00A10D56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</w:p>
    <w:p w14:paraId="542596C5" w14:textId="0CD8BA54" w:rsidR="009A5D0B" w:rsidRPr="0086401D" w:rsidRDefault="009037E4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13" w:history="1">
        <w:r w:rsidR="00A10D56" w:rsidRPr="0086401D">
          <w:rPr>
            <w:rStyle w:val="Hyperlink"/>
            <w:rFonts w:cstheme="minorHAnsi"/>
            <w:b/>
            <w:sz w:val="20"/>
            <w:szCs w:val="20"/>
          </w:rPr>
          <w:t>Community School for Creative Education</w:t>
        </w:r>
        <w:r w:rsidR="00635E15" w:rsidRPr="0086401D">
          <w:rPr>
            <w:rStyle w:val="Hyperlink"/>
            <w:rFonts w:cstheme="minorHAnsi"/>
            <w:b/>
            <w:sz w:val="20"/>
            <w:szCs w:val="20"/>
          </w:rPr>
          <w:t xml:space="preserve"> (K-8)</w:t>
        </w:r>
      </w:hyperlink>
    </w:p>
    <w:p w14:paraId="5D553C35" w14:textId="77777777" w:rsidR="00124AC9" w:rsidRPr="0086401D" w:rsidRDefault="00124AC9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Executive Director: Ida </w:t>
      </w:r>
      <w:proofErr w:type="spellStart"/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Oberman</w:t>
      </w:r>
      <w:proofErr w:type="spellEnd"/>
    </w:p>
    <w:p w14:paraId="142A61BF" w14:textId="0BCD4824" w:rsidR="00A10D56" w:rsidRPr="0086401D" w:rsidRDefault="00A10D56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Principal: Monique Brinson</w:t>
      </w:r>
    </w:p>
    <w:p w14:paraId="461D5034" w14:textId="0735DF7C" w:rsidR="00A10D56" w:rsidRPr="0086401D" w:rsidRDefault="00A10D56" w:rsidP="00A10D56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2111 International Blvd. 9460</w:t>
      </w:r>
      <w:r w:rsidR="00635E15" w:rsidRPr="0086401D">
        <w:rPr>
          <w:rFonts w:eastAsia="Calibri" w:cstheme="minorHAnsi"/>
          <w:color w:val="000000" w:themeColor="text1"/>
          <w:sz w:val="20"/>
          <w:szCs w:val="20"/>
        </w:rPr>
        <w:t>6</w:t>
      </w:r>
    </w:p>
    <w:p w14:paraId="1D1CB679" w14:textId="341072BE" w:rsidR="00A10D56" w:rsidRPr="0086401D" w:rsidRDefault="00A10D56" w:rsidP="00A10D56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</w:t>
      </w:r>
      <w:r w:rsidR="00635E15" w:rsidRPr="0086401D">
        <w:rPr>
          <w:rFonts w:eastAsia="Calibri" w:cstheme="minorHAnsi"/>
          <w:color w:val="000000" w:themeColor="text1"/>
          <w:sz w:val="20"/>
          <w:szCs w:val="20"/>
        </w:rPr>
        <w:t>510) 686-4131</w:t>
      </w:r>
    </w:p>
    <w:p w14:paraId="146D52B5" w14:textId="77777777" w:rsidR="00A10D56" w:rsidRPr="0086401D" w:rsidRDefault="00A10D56" w:rsidP="00A10D56">
      <w:pPr>
        <w:spacing w:before="6" w:after="0" w:line="240" w:lineRule="auto"/>
        <w:ind w:right="-3"/>
        <w:rPr>
          <w:rFonts w:eastAsia="Arial" w:cstheme="minorHAnsi"/>
          <w:color w:val="000000" w:themeColor="text1"/>
          <w:sz w:val="20"/>
          <w:szCs w:val="20"/>
        </w:rPr>
      </w:pPr>
    </w:p>
    <w:p w14:paraId="5090113B" w14:textId="21613BD4" w:rsidR="009A5D0B" w:rsidRPr="0086401D" w:rsidRDefault="009037E4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14" w:history="1">
        <w:r w:rsidR="00635E15" w:rsidRPr="0086401D">
          <w:rPr>
            <w:rStyle w:val="Hyperlink"/>
            <w:rFonts w:cstheme="minorHAnsi"/>
            <w:b/>
            <w:sz w:val="20"/>
            <w:szCs w:val="20"/>
          </w:rPr>
          <w:t xml:space="preserve">Cox </w:t>
        </w:r>
        <w:r w:rsidR="00DA3E68" w:rsidRPr="0086401D">
          <w:rPr>
            <w:rStyle w:val="Hyperlink"/>
            <w:rFonts w:cstheme="minorHAnsi"/>
            <w:b/>
            <w:sz w:val="20"/>
            <w:szCs w:val="20"/>
          </w:rPr>
          <w:t>Academ</w:t>
        </w:r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y</w:t>
        </w:r>
        <w:r w:rsidR="00E51583" w:rsidRPr="0086401D">
          <w:rPr>
            <w:rStyle w:val="Hyperlink"/>
            <w:rFonts w:cstheme="minorHAnsi"/>
            <w:b/>
            <w:sz w:val="20"/>
            <w:szCs w:val="20"/>
          </w:rPr>
          <w:t xml:space="preserve"> – Education for Change (</w:t>
        </w:r>
        <w:proofErr w:type="gramStart"/>
        <w:r w:rsidR="00E51583" w:rsidRPr="0086401D">
          <w:rPr>
            <w:rStyle w:val="Hyperlink"/>
            <w:rFonts w:cstheme="minorHAnsi"/>
            <w:b/>
            <w:sz w:val="20"/>
            <w:szCs w:val="20"/>
          </w:rPr>
          <w:t xml:space="preserve">EFC) </w:t>
        </w:r>
        <w:r w:rsidR="00635E15" w:rsidRPr="0086401D">
          <w:rPr>
            <w:rStyle w:val="Hyperlink"/>
            <w:rFonts w:cstheme="minorHAnsi"/>
            <w:b/>
            <w:sz w:val="20"/>
            <w:szCs w:val="20"/>
          </w:rPr>
          <w:t xml:space="preserve"> (</w:t>
        </w:r>
        <w:proofErr w:type="gramEnd"/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TK-5)</w:t>
        </w:r>
      </w:hyperlink>
    </w:p>
    <w:p w14:paraId="42FCEB7D" w14:textId="41F1E9A9" w:rsidR="00635E15" w:rsidRPr="0086401D" w:rsidRDefault="00635E15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Principal: David Norris</w:t>
      </w:r>
    </w:p>
    <w:p w14:paraId="7BE2E8DB" w14:textId="34C28251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9860 Sunnyside St. 94603</w:t>
      </w:r>
    </w:p>
    <w:p w14:paraId="4B0C2094" w14:textId="7D3FD213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(510) 904-6300</w:t>
      </w:r>
    </w:p>
    <w:p w14:paraId="4B59BBD1" w14:textId="23541361" w:rsidR="00A10D56" w:rsidRPr="0086401D" w:rsidRDefault="00A10D56" w:rsidP="003E7278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</w:p>
    <w:p w14:paraId="0236D74D" w14:textId="55CBAFA1" w:rsidR="009A5D0B" w:rsidRPr="0086401D" w:rsidRDefault="009037E4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15" w:history="1"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Envision Academy of Arts &amp; Technology (</w:t>
        </w:r>
        <w:r w:rsidR="00D41B98" w:rsidRPr="0086401D">
          <w:rPr>
            <w:rStyle w:val="Hyperlink"/>
            <w:rFonts w:cstheme="minorHAnsi"/>
            <w:b/>
            <w:sz w:val="20"/>
            <w:szCs w:val="20"/>
          </w:rPr>
          <w:t xml:space="preserve">6, </w:t>
        </w:r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9-12)</w:t>
        </w:r>
      </w:hyperlink>
      <w:r w:rsidR="00D41B98" w:rsidRPr="0086401D">
        <w:rPr>
          <w:rStyle w:val="FootnoteReference"/>
          <w:rFonts w:cstheme="minorHAnsi"/>
          <w:b/>
          <w:color w:val="000000" w:themeColor="text1"/>
          <w:sz w:val="20"/>
          <w:szCs w:val="20"/>
        </w:rPr>
        <w:t xml:space="preserve"> </w:t>
      </w:r>
      <w:r w:rsidR="00D41B98" w:rsidRPr="0086401D">
        <w:rPr>
          <w:rStyle w:val="FootnoteReference"/>
          <w:rFonts w:cstheme="minorHAnsi"/>
          <w:b/>
          <w:color w:val="000000" w:themeColor="text1"/>
          <w:sz w:val="20"/>
          <w:szCs w:val="20"/>
        </w:rPr>
        <w:footnoteReference w:id="2"/>
      </w:r>
    </w:p>
    <w:p w14:paraId="2DB79281" w14:textId="30FE2D31" w:rsidR="00635E15" w:rsidRPr="0086401D" w:rsidRDefault="00635E15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Principal</w:t>
      </w:r>
      <w:r w:rsidR="00D41B98" w:rsidRPr="0086401D">
        <w:rPr>
          <w:rFonts w:eastAsia="Calibri" w:cstheme="minorHAnsi"/>
          <w:i/>
          <w:color w:val="000000" w:themeColor="text1"/>
          <w:sz w:val="20"/>
          <w:szCs w:val="20"/>
        </w:rPr>
        <w:t>s</w:t>
      </w: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:</w:t>
      </w:r>
      <w:r w:rsidR="00D41B98"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 Jessica </w:t>
      </w:r>
      <w:proofErr w:type="spellStart"/>
      <w:r w:rsidR="00D41B98" w:rsidRPr="0086401D">
        <w:rPr>
          <w:rFonts w:eastAsia="Calibri" w:cstheme="minorHAnsi"/>
          <w:i/>
          <w:color w:val="000000" w:themeColor="text1"/>
          <w:sz w:val="20"/>
          <w:szCs w:val="20"/>
        </w:rPr>
        <w:t>Fyles</w:t>
      </w:r>
      <w:proofErr w:type="spellEnd"/>
      <w:r w:rsidR="00D41B98"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 (6)</w:t>
      </w:r>
      <w:r w:rsidR="009B40BF">
        <w:rPr>
          <w:rFonts w:eastAsia="Calibri" w:cstheme="minorHAnsi"/>
          <w:i/>
          <w:color w:val="000000" w:themeColor="text1"/>
          <w:sz w:val="20"/>
          <w:szCs w:val="20"/>
        </w:rPr>
        <w:t>,</w:t>
      </w: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 Eve Gordon</w:t>
      </w:r>
      <w:r w:rsidR="00D41B98"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 (9-12)</w:t>
      </w:r>
    </w:p>
    <w:p w14:paraId="2B841CCD" w14:textId="7C25E6DC" w:rsidR="00D41B98" w:rsidRPr="0086401D" w:rsidRDefault="00D41B98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991 14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St. 94607 (6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grade campus)</w:t>
      </w:r>
    </w:p>
    <w:p w14:paraId="767C3002" w14:textId="0E173620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1515 Webster St. 94612</w:t>
      </w:r>
      <w:r w:rsidR="00D41B98" w:rsidRPr="0086401D">
        <w:rPr>
          <w:rFonts w:eastAsia="Calibri" w:cstheme="minorHAnsi"/>
          <w:color w:val="000000" w:themeColor="text1"/>
          <w:sz w:val="20"/>
          <w:szCs w:val="20"/>
        </w:rPr>
        <w:t xml:space="preserve"> (9</w:t>
      </w:r>
      <w:r w:rsidR="00D41B98"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="00D41B98" w:rsidRPr="0086401D">
        <w:rPr>
          <w:rFonts w:eastAsia="Calibri" w:cstheme="minorHAnsi"/>
          <w:color w:val="000000" w:themeColor="text1"/>
          <w:sz w:val="20"/>
          <w:szCs w:val="20"/>
        </w:rPr>
        <w:t>-12</w:t>
      </w:r>
      <w:r w:rsidR="00D41B98"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="00D41B98" w:rsidRPr="0086401D">
        <w:rPr>
          <w:rFonts w:eastAsia="Calibri" w:cstheme="minorHAnsi"/>
          <w:color w:val="000000" w:themeColor="text1"/>
          <w:sz w:val="20"/>
          <w:szCs w:val="20"/>
        </w:rPr>
        <w:t xml:space="preserve"> grade campus)</w:t>
      </w:r>
    </w:p>
    <w:p w14:paraId="0D0AD856" w14:textId="3E12F5AB" w:rsidR="00D41B98" w:rsidRPr="0086401D" w:rsidRDefault="00635E15" w:rsidP="00D41B98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(510) 596-8901</w:t>
      </w:r>
    </w:p>
    <w:p w14:paraId="34C0C99D" w14:textId="63034F2B" w:rsidR="00D41B98" w:rsidRPr="0086401D" w:rsidRDefault="00D41B98" w:rsidP="00D41B98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</w:p>
    <w:p w14:paraId="11011B3C" w14:textId="727E94E0" w:rsidR="00D41B98" w:rsidRPr="0086401D" w:rsidRDefault="00D41B98" w:rsidP="00D41B98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</w:p>
    <w:p w14:paraId="59A0BF4A" w14:textId="77777777" w:rsidR="00D41B98" w:rsidRPr="0086401D" w:rsidRDefault="009037E4" w:rsidP="00D41B98">
      <w:pPr>
        <w:spacing w:after="0" w:line="240" w:lineRule="auto"/>
        <w:ind w:right="-3"/>
        <w:rPr>
          <w:rFonts w:eastAsia="Calibri" w:cstheme="minorHAnsi"/>
          <w:b/>
          <w:color w:val="000000" w:themeColor="text1"/>
          <w:sz w:val="20"/>
          <w:szCs w:val="20"/>
        </w:rPr>
      </w:pPr>
      <w:hyperlink r:id="rId16">
        <w:r w:rsidR="00D41B98" w:rsidRPr="0086401D">
          <w:rPr>
            <w:rStyle w:val="Hyperlink"/>
            <w:rFonts w:cstheme="minorHAnsi"/>
            <w:b/>
            <w:sz w:val="20"/>
            <w:szCs w:val="20"/>
          </w:rPr>
          <w:t>Epic Charter Academy – EFC (6-8)</w:t>
        </w:r>
      </w:hyperlink>
    </w:p>
    <w:p w14:paraId="06D766D6" w14:textId="5481C4F0" w:rsidR="00D41B98" w:rsidRPr="0086401D" w:rsidRDefault="00D41B98" w:rsidP="00D41B98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Principal: </w:t>
      </w:r>
      <w:r w:rsidR="00E51583" w:rsidRPr="0086401D">
        <w:rPr>
          <w:rFonts w:eastAsia="Calibri" w:cstheme="minorHAnsi"/>
          <w:i/>
          <w:color w:val="000000" w:themeColor="text1"/>
          <w:sz w:val="20"/>
          <w:szCs w:val="20"/>
        </w:rPr>
        <w:t>Tyesha Day</w:t>
      </w:r>
    </w:p>
    <w:p w14:paraId="1090C7E8" w14:textId="77777777" w:rsidR="00D41B98" w:rsidRPr="0086401D" w:rsidRDefault="00D41B98" w:rsidP="00D41B98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1112 29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Ave. 94601</w:t>
      </w:r>
    </w:p>
    <w:p w14:paraId="1D51D08C" w14:textId="77777777" w:rsidR="00D41B98" w:rsidRPr="0086401D" w:rsidRDefault="00D41B98" w:rsidP="00D41B98">
      <w:pPr>
        <w:spacing w:before="6" w:after="0" w:line="240" w:lineRule="auto"/>
        <w:ind w:left="360" w:right="-3"/>
        <w:rPr>
          <w:rFonts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(510) 689-2035</w:t>
      </w:r>
    </w:p>
    <w:p w14:paraId="07C7D51F" w14:textId="77777777" w:rsidR="00D41B98" w:rsidRPr="0086401D" w:rsidRDefault="00D41B98" w:rsidP="00D41B98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</w:pPr>
    </w:p>
    <w:p w14:paraId="5EE16972" w14:textId="19514F20" w:rsidR="009A5D0B" w:rsidRPr="0086401D" w:rsidRDefault="009037E4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17" w:history="1"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Lazear Charter Academy</w:t>
        </w:r>
        <w:r w:rsidR="00E51583" w:rsidRPr="0086401D">
          <w:rPr>
            <w:rStyle w:val="Hyperlink"/>
            <w:rFonts w:cstheme="minorHAnsi"/>
            <w:b/>
            <w:sz w:val="20"/>
            <w:szCs w:val="20"/>
          </w:rPr>
          <w:t xml:space="preserve"> – EFC </w:t>
        </w:r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(TK-8)</w:t>
        </w:r>
      </w:hyperlink>
    </w:p>
    <w:p w14:paraId="42E28A64" w14:textId="7EA76385" w:rsidR="00635E15" w:rsidRPr="0086401D" w:rsidRDefault="00635E15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Co-Principals: Sarah Morrill &amp; Jennifer </w:t>
      </w:r>
      <w:proofErr w:type="spellStart"/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Koelling</w:t>
      </w:r>
      <w:proofErr w:type="spellEnd"/>
    </w:p>
    <w:p w14:paraId="07E3ECC8" w14:textId="6E75838E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824 29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Ave. 94601</w:t>
      </w:r>
    </w:p>
    <w:p w14:paraId="4DFF6EF3" w14:textId="5B3646B2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(510) 689-2000</w:t>
      </w:r>
    </w:p>
    <w:p w14:paraId="509FAED6" w14:textId="77777777" w:rsidR="00635E15" w:rsidRPr="0086401D" w:rsidRDefault="00635E15" w:rsidP="00635E15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</w:p>
    <w:p w14:paraId="0B60C7C9" w14:textId="07D885EC" w:rsidR="009A5D0B" w:rsidRPr="0086401D" w:rsidRDefault="009037E4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18" w:history="1"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Oakland Unity Middle School (6-8)</w:t>
        </w:r>
      </w:hyperlink>
    </w:p>
    <w:p w14:paraId="63BA2057" w14:textId="1ADD1B06" w:rsidR="00635E15" w:rsidRPr="0086401D" w:rsidRDefault="00635E15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Principal: Damon Grant</w:t>
      </w:r>
    </w:p>
    <w:p w14:paraId="2109AA24" w14:textId="77777777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Eastmont Town Center</w:t>
      </w:r>
    </w:p>
    <w:p w14:paraId="76778D55" w14:textId="551F71FA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7200 Bancroft Ave., Ste. 261 94605</w:t>
      </w:r>
    </w:p>
    <w:p w14:paraId="0E8A4132" w14:textId="5202396E" w:rsidR="00635E15" w:rsidRPr="0086401D" w:rsidRDefault="00B83E02" w:rsidP="00B83E02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510-969-5302</w:t>
      </w:r>
      <w:bookmarkStart w:id="1" w:name="_GoBack"/>
      <w:bookmarkEnd w:id="1"/>
    </w:p>
    <w:p w14:paraId="3A620A80" w14:textId="77777777" w:rsidR="00B83E02" w:rsidRPr="0086401D" w:rsidRDefault="00B83E02" w:rsidP="00B83E02">
      <w:pPr>
        <w:spacing w:before="6" w:after="0" w:line="240" w:lineRule="auto"/>
        <w:ind w:left="360" w:right="-3"/>
        <w:rPr>
          <w:rStyle w:val="Hyperlink"/>
          <w:rFonts w:eastAsia="Calibri" w:cstheme="minorHAnsi"/>
          <w:color w:val="000000" w:themeColor="text1"/>
          <w:sz w:val="20"/>
          <w:szCs w:val="20"/>
          <w:u w:val="none"/>
        </w:rPr>
      </w:pPr>
    </w:p>
    <w:p w14:paraId="71E4D232" w14:textId="0D8F854C" w:rsidR="009A5D0B" w:rsidRPr="0086401D" w:rsidRDefault="009037E4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19" w:history="1"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Urban Montessori Charter School (</w:t>
        </w:r>
        <w:r w:rsidR="009B708C" w:rsidRPr="0086401D">
          <w:rPr>
            <w:rStyle w:val="Hyperlink"/>
            <w:rFonts w:cstheme="minorHAnsi"/>
            <w:b/>
            <w:sz w:val="20"/>
            <w:szCs w:val="20"/>
          </w:rPr>
          <w:t>T</w:t>
        </w:r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K-8)</w:t>
        </w:r>
      </w:hyperlink>
    </w:p>
    <w:p w14:paraId="6B663CF2" w14:textId="0E8777E5" w:rsidR="00635E15" w:rsidRPr="0086401D" w:rsidRDefault="00635E15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Head of Schoo</w:t>
      </w:r>
      <w:r w:rsidR="00CB63D5" w:rsidRPr="0086401D">
        <w:rPr>
          <w:rFonts w:eastAsia="Calibri" w:cstheme="minorHAnsi"/>
          <w:i/>
          <w:color w:val="000000" w:themeColor="text1"/>
          <w:sz w:val="20"/>
          <w:szCs w:val="20"/>
        </w:rPr>
        <w:t>l</w:t>
      </w: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: </w:t>
      </w:r>
      <w:r w:rsidR="00670347" w:rsidRPr="0086401D">
        <w:rPr>
          <w:rFonts w:eastAsia="Calibri" w:cstheme="minorHAnsi"/>
          <w:i/>
          <w:color w:val="000000" w:themeColor="text1"/>
          <w:sz w:val="20"/>
          <w:szCs w:val="20"/>
        </w:rPr>
        <w:t>Krishna Feeney</w:t>
      </w:r>
    </w:p>
    <w:p w14:paraId="5D1626DA" w14:textId="269472F3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5328 Brann St. 94619</w:t>
      </w:r>
      <w:r w:rsidR="009B708C" w:rsidRPr="0086401D">
        <w:rPr>
          <w:rFonts w:eastAsia="Calibri" w:cstheme="minorHAnsi"/>
          <w:color w:val="000000" w:themeColor="text1"/>
          <w:sz w:val="20"/>
          <w:szCs w:val="20"/>
        </w:rPr>
        <w:t xml:space="preserve"> (TK-3</w:t>
      </w:r>
      <w:r w:rsidR="009B708C"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rd</w:t>
      </w:r>
      <w:r w:rsidR="009B708C" w:rsidRPr="0086401D">
        <w:rPr>
          <w:rFonts w:eastAsia="Calibri" w:cstheme="minorHAnsi"/>
          <w:color w:val="000000" w:themeColor="text1"/>
          <w:sz w:val="20"/>
          <w:szCs w:val="20"/>
        </w:rPr>
        <w:t xml:space="preserve"> grade campus)</w:t>
      </w:r>
    </w:p>
    <w:p w14:paraId="280A9518" w14:textId="38FF765D" w:rsidR="009B708C" w:rsidRPr="0086401D" w:rsidRDefault="009B708C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2624 Pleasant St. 94602 (4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>-8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grade campus)</w:t>
      </w:r>
    </w:p>
    <w:p w14:paraId="35DD5F8C" w14:textId="6DE91E5F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(510) 842-1181</w:t>
      </w:r>
    </w:p>
    <w:p w14:paraId="6507DF4F" w14:textId="77777777" w:rsidR="00635E15" w:rsidRPr="0086401D" w:rsidRDefault="00635E15" w:rsidP="00635E15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</w:pPr>
    </w:p>
    <w:p w14:paraId="13DFC79D" w14:textId="0A11CF11" w:rsidR="009A5D0B" w:rsidRPr="0086401D" w:rsidRDefault="009037E4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20" w:history="1">
        <w:r w:rsidR="00635E15" w:rsidRPr="0086401D">
          <w:rPr>
            <w:rStyle w:val="Hyperlink"/>
            <w:rFonts w:cstheme="minorHAnsi"/>
            <w:b/>
            <w:sz w:val="20"/>
            <w:szCs w:val="20"/>
          </w:rPr>
          <w:t>Yu Ming Charter School (K-8)</w:t>
        </w:r>
      </w:hyperlink>
    </w:p>
    <w:p w14:paraId="71EAF959" w14:textId="6FE88523" w:rsidR="00635E15" w:rsidRPr="0086401D" w:rsidRDefault="00124AC9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Head of </w:t>
      </w:r>
      <w:proofErr w:type="spellStart"/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School</w:t>
      </w:r>
      <w:r w:rsidR="00635E15" w:rsidRPr="0086401D">
        <w:rPr>
          <w:rFonts w:eastAsia="Calibri" w:cstheme="minorHAnsi"/>
          <w:i/>
          <w:color w:val="000000" w:themeColor="text1"/>
          <w:sz w:val="20"/>
          <w:szCs w:val="20"/>
        </w:rPr>
        <w:t>l</w:t>
      </w:r>
      <w:proofErr w:type="spellEnd"/>
      <w:r w:rsidR="00635E15" w:rsidRPr="0086401D">
        <w:rPr>
          <w:rFonts w:eastAsia="Calibri" w:cstheme="minorHAnsi"/>
          <w:i/>
          <w:color w:val="000000" w:themeColor="text1"/>
          <w:sz w:val="20"/>
          <w:szCs w:val="20"/>
        </w:rPr>
        <w:t>: Sue Park</w:t>
      </w:r>
    </w:p>
    <w:p w14:paraId="5E6CC28B" w14:textId="05F8B6FB" w:rsidR="00635E15" w:rsidRPr="0086401D" w:rsidRDefault="00635E15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1086 Alcatraz Ave. 94608</w:t>
      </w:r>
      <w:r w:rsidR="009B708C" w:rsidRPr="0086401D">
        <w:rPr>
          <w:rFonts w:eastAsia="Calibri" w:cstheme="minorHAnsi"/>
          <w:color w:val="000000" w:themeColor="text1"/>
          <w:sz w:val="20"/>
          <w:szCs w:val="20"/>
        </w:rPr>
        <w:t xml:space="preserve"> (K-2</w:t>
      </w:r>
      <w:r w:rsidR="009B708C"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nd</w:t>
      </w:r>
      <w:r w:rsidR="009B708C" w:rsidRPr="0086401D">
        <w:rPr>
          <w:rFonts w:eastAsia="Calibri" w:cstheme="minorHAnsi"/>
          <w:color w:val="000000" w:themeColor="text1"/>
          <w:sz w:val="20"/>
          <w:szCs w:val="20"/>
        </w:rPr>
        <w:t xml:space="preserve"> grade campus)</w:t>
      </w:r>
    </w:p>
    <w:p w14:paraId="31906BBD" w14:textId="19247DA5" w:rsidR="009B708C" w:rsidRPr="0086401D" w:rsidRDefault="009B708C" w:rsidP="00635E15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675 41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st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St. 94609 (3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rd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>-8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grade campus)</w:t>
      </w:r>
    </w:p>
    <w:p w14:paraId="469D4EC0" w14:textId="1E882B84" w:rsidR="009A5D0B" w:rsidRPr="0086401D" w:rsidRDefault="009A5D0B" w:rsidP="00D41B98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  <w:sectPr w:rsidR="009A5D0B" w:rsidRPr="0086401D" w:rsidSect="009A5D0B">
          <w:type w:val="continuous"/>
          <w:pgSz w:w="12240" w:h="15840"/>
          <w:pgMar w:top="1080" w:right="1080" w:bottom="1080" w:left="1080" w:header="720" w:footer="432" w:gutter="0"/>
          <w:cols w:num="2" w:space="720"/>
          <w:titlePg/>
          <w:docGrid w:linePitch="360"/>
          <w15:footnoteColumns w:val="1"/>
        </w:sect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(510) 452-2063</w:t>
      </w:r>
    </w:p>
    <w:p w14:paraId="3CA9A2E2" w14:textId="52DA7F95" w:rsidR="00F2136C" w:rsidRPr="0086401D" w:rsidRDefault="009037E4" w:rsidP="00F2136C">
      <w:pPr>
        <w:spacing w:before="6" w:after="0" w:line="240" w:lineRule="auto"/>
        <w:ind w:right="-3"/>
        <w:jc w:val="center"/>
        <w:rPr>
          <w:rStyle w:val="Hyperlink"/>
          <w:rFonts w:cstheme="minorHAnsi"/>
          <w:b/>
          <w:i/>
          <w:color w:val="000000" w:themeColor="text1"/>
          <w:sz w:val="20"/>
          <w:szCs w:val="20"/>
          <w:u w:val="none"/>
        </w:rPr>
      </w:pPr>
      <w:r w:rsidRPr="0086401D">
        <w:rPr>
          <w:rStyle w:val="Hyperlink"/>
          <w:rFonts w:cstheme="minorHAnsi"/>
          <w:b/>
          <w:i/>
          <w:noProof/>
          <w:color w:val="000000" w:themeColor="text1"/>
          <w:sz w:val="20"/>
          <w:szCs w:val="20"/>
          <w:u w:val="none"/>
        </w:rPr>
        <w:pict w14:anchorId="235D5BE9">
          <v:rect id="_x0000_i1026" alt="" style="width:504.15pt;height:.05pt;mso-width-percent:0;mso-height-percent:0;mso-width-percent:0;mso-height-percent:0" o:hralign="center" o:hrstd="t" o:hr="t" fillcolor="#a0a0a0" stroked="f"/>
        </w:pict>
      </w:r>
    </w:p>
    <w:p w14:paraId="106228B9" w14:textId="03FD52B8" w:rsidR="009A5D0B" w:rsidRPr="0086401D" w:rsidRDefault="009A5D0B" w:rsidP="00347D5D">
      <w:pPr>
        <w:spacing w:before="120" w:after="0" w:line="240" w:lineRule="auto"/>
        <w:jc w:val="center"/>
        <w:rPr>
          <w:rStyle w:val="Hyperlink"/>
          <w:rFonts w:cstheme="minorHAnsi"/>
          <w:b/>
          <w:i/>
          <w:color w:val="000000" w:themeColor="text1"/>
          <w:sz w:val="20"/>
          <w:szCs w:val="20"/>
          <w:u w:val="none"/>
        </w:rPr>
      </w:pPr>
      <w:r w:rsidRPr="0086401D">
        <w:rPr>
          <w:rStyle w:val="Hyperlink"/>
          <w:rFonts w:cstheme="minorHAnsi"/>
          <w:b/>
          <w:i/>
          <w:color w:val="000000" w:themeColor="text1"/>
          <w:sz w:val="20"/>
          <w:szCs w:val="20"/>
          <w:u w:val="none"/>
        </w:rPr>
        <w:t>Alameda Unified School District (AUSD)-Authorized Charter Schools in Oakland</w:t>
      </w:r>
    </w:p>
    <w:p w14:paraId="253B5076" w14:textId="77777777" w:rsidR="009A5D0B" w:rsidRPr="0086401D" w:rsidRDefault="009A5D0B" w:rsidP="00635E15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</w:pPr>
    </w:p>
    <w:p w14:paraId="4115C218" w14:textId="77777777" w:rsidR="009A5D0B" w:rsidRPr="0086401D" w:rsidRDefault="009A5D0B" w:rsidP="00635E15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  <w:sectPr w:rsidR="009A5D0B" w:rsidRPr="0086401D" w:rsidSect="009A5D0B">
          <w:type w:val="continuous"/>
          <w:pgSz w:w="12240" w:h="15840"/>
          <w:pgMar w:top="1080" w:right="1080" w:bottom="1080" w:left="1080" w:header="720" w:footer="432" w:gutter="0"/>
          <w:cols w:space="720"/>
          <w:titlePg/>
          <w:docGrid w:linePitch="360"/>
          <w15:footnoteColumns w:val="1"/>
        </w:sectPr>
      </w:pPr>
    </w:p>
    <w:p w14:paraId="4964E539" w14:textId="6BBEE966" w:rsidR="009A5D0B" w:rsidRPr="0086401D" w:rsidRDefault="009037E4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hyperlink r:id="rId21" w:history="1">
        <w:r w:rsidR="009A5D0B" w:rsidRPr="0086401D">
          <w:rPr>
            <w:rStyle w:val="Hyperlink"/>
            <w:rFonts w:cstheme="minorHAnsi"/>
            <w:b/>
            <w:sz w:val="20"/>
            <w:szCs w:val="20"/>
          </w:rPr>
          <w:t xml:space="preserve">Alternatives </w:t>
        </w:r>
        <w:proofErr w:type="gramStart"/>
        <w:r w:rsidR="009A5D0B" w:rsidRPr="0086401D">
          <w:rPr>
            <w:rStyle w:val="Hyperlink"/>
            <w:rFonts w:cstheme="minorHAnsi"/>
            <w:b/>
            <w:sz w:val="20"/>
            <w:szCs w:val="20"/>
          </w:rPr>
          <w:t>In</w:t>
        </w:r>
        <w:proofErr w:type="gramEnd"/>
        <w:r w:rsidR="009A5D0B" w:rsidRPr="0086401D">
          <w:rPr>
            <w:rStyle w:val="Hyperlink"/>
            <w:rFonts w:cstheme="minorHAnsi"/>
            <w:b/>
            <w:sz w:val="20"/>
            <w:szCs w:val="20"/>
          </w:rPr>
          <w:t xml:space="preserve"> Action </w:t>
        </w:r>
        <w:r w:rsidR="000F729A" w:rsidRPr="0086401D">
          <w:rPr>
            <w:rStyle w:val="Hyperlink"/>
            <w:rFonts w:cstheme="minorHAnsi"/>
            <w:b/>
            <w:sz w:val="20"/>
            <w:szCs w:val="20"/>
          </w:rPr>
          <w:t xml:space="preserve">High School </w:t>
        </w:r>
        <w:r w:rsidR="009A5D0B" w:rsidRPr="0086401D">
          <w:rPr>
            <w:rStyle w:val="Hyperlink"/>
            <w:rFonts w:cstheme="minorHAnsi"/>
            <w:b/>
            <w:sz w:val="20"/>
            <w:szCs w:val="20"/>
          </w:rPr>
          <w:t>(9-12)</w:t>
        </w:r>
      </w:hyperlink>
    </w:p>
    <w:p w14:paraId="3EBA9C97" w14:textId="7A5B7DF3" w:rsidR="009A5D0B" w:rsidRPr="0086401D" w:rsidRDefault="009A5D0B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Executive Director:</w:t>
      </w:r>
      <w:r w:rsidR="0050269B" w:rsidRPr="0086401D">
        <w:rPr>
          <w:rFonts w:eastAsia="Calibri" w:cstheme="minorHAnsi"/>
          <w:i/>
          <w:color w:val="000000" w:themeColor="text1"/>
          <w:sz w:val="20"/>
          <w:szCs w:val="20"/>
        </w:rPr>
        <w:t xml:space="preserve"> Phung Lai</w:t>
      </w:r>
    </w:p>
    <w:p w14:paraId="6ACB8F65" w14:textId="7A648993" w:rsidR="009A5D0B" w:rsidRPr="0086401D" w:rsidRDefault="009A5D0B" w:rsidP="009A5D0B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6221 E. 17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St. 94621</w:t>
      </w:r>
    </w:p>
    <w:p w14:paraId="240B3585" w14:textId="5F7EC2B4" w:rsidR="009A5D0B" w:rsidRPr="0086401D" w:rsidRDefault="009A5D0B" w:rsidP="009A5D0B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(510) 748-4314</w:t>
      </w:r>
    </w:p>
    <w:p w14:paraId="5D563391" w14:textId="77777777" w:rsidR="009A5D0B" w:rsidRPr="0086401D" w:rsidRDefault="009A5D0B" w:rsidP="009A5D0B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</w:pPr>
    </w:p>
    <w:p w14:paraId="4F0531D8" w14:textId="77777777" w:rsidR="009A5D0B" w:rsidRPr="0086401D" w:rsidRDefault="009A5D0B" w:rsidP="009A5D0B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</w:pPr>
    </w:p>
    <w:p w14:paraId="15560217" w14:textId="77777777" w:rsidR="009A5D0B" w:rsidRPr="0086401D" w:rsidRDefault="009A5D0B" w:rsidP="009A5D0B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</w:pPr>
    </w:p>
    <w:p w14:paraId="54D07CF2" w14:textId="77777777" w:rsidR="009A5D0B" w:rsidRPr="0086401D" w:rsidRDefault="009A5D0B" w:rsidP="009A5D0B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  <w:sectPr w:rsidR="009A5D0B" w:rsidRPr="0086401D" w:rsidSect="009A5D0B">
          <w:type w:val="continuous"/>
          <w:pgSz w:w="12240" w:h="15840"/>
          <w:pgMar w:top="1080" w:right="1080" w:bottom="1080" w:left="1080" w:header="720" w:footer="432" w:gutter="0"/>
          <w:cols w:num="2" w:space="720"/>
          <w:titlePg/>
          <w:docGrid w:linePitch="360"/>
        </w:sectPr>
      </w:pPr>
    </w:p>
    <w:p w14:paraId="3A8911DC" w14:textId="77777777" w:rsidR="009A5D0B" w:rsidRPr="0086401D" w:rsidRDefault="009A5D0B" w:rsidP="009A5D0B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</w:pPr>
    </w:p>
    <w:p w14:paraId="5E3ABF25" w14:textId="6D1832F0" w:rsidR="009A5D0B" w:rsidRPr="0086401D" w:rsidRDefault="009037E4" w:rsidP="009A5D0B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  <w:sectPr w:rsidR="009A5D0B" w:rsidRPr="0086401D" w:rsidSect="009A5D0B">
          <w:type w:val="continuous"/>
          <w:pgSz w:w="12240" w:h="15840"/>
          <w:pgMar w:top="1080" w:right="1080" w:bottom="1080" w:left="1080" w:header="720" w:footer="432" w:gutter="0"/>
          <w:cols w:space="720"/>
          <w:titlePg/>
          <w:docGrid w:linePitch="360"/>
        </w:sectPr>
      </w:pPr>
      <w:r w:rsidRPr="0086401D">
        <w:rPr>
          <w:rFonts w:eastAsia="Calibri" w:cstheme="minorHAnsi"/>
          <w:noProof/>
          <w:color w:val="000000" w:themeColor="text1"/>
          <w:sz w:val="20"/>
          <w:szCs w:val="20"/>
        </w:rPr>
        <w:pict w14:anchorId="54670704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4E3D81F9" w14:textId="49C031AE" w:rsidR="009A5D0B" w:rsidRPr="0086401D" w:rsidRDefault="009A5D0B" w:rsidP="00347D5D">
      <w:pPr>
        <w:spacing w:before="120" w:after="0" w:line="240" w:lineRule="auto"/>
        <w:jc w:val="center"/>
        <w:rPr>
          <w:rStyle w:val="Hyperlink"/>
          <w:rFonts w:cstheme="minorHAnsi"/>
          <w:b/>
          <w:i/>
          <w:color w:val="000000" w:themeColor="text1"/>
          <w:sz w:val="20"/>
          <w:szCs w:val="20"/>
          <w:u w:val="none"/>
        </w:rPr>
      </w:pPr>
      <w:r w:rsidRPr="0086401D">
        <w:rPr>
          <w:rStyle w:val="Hyperlink"/>
          <w:rFonts w:cstheme="minorHAnsi"/>
          <w:b/>
          <w:i/>
          <w:color w:val="000000" w:themeColor="text1"/>
          <w:sz w:val="20"/>
          <w:szCs w:val="20"/>
          <w:u w:val="none"/>
        </w:rPr>
        <w:t>State Board of Education (SBE)-Authorized Charter Schools in Oakland</w:t>
      </w:r>
    </w:p>
    <w:p w14:paraId="28B01C47" w14:textId="77777777" w:rsidR="009A5D0B" w:rsidRPr="0086401D" w:rsidRDefault="009A5D0B" w:rsidP="009A5D0B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</w:pPr>
    </w:p>
    <w:p w14:paraId="07399C13" w14:textId="77777777" w:rsidR="009A5D0B" w:rsidRPr="0086401D" w:rsidRDefault="009A5D0B" w:rsidP="009A5D0B">
      <w:pPr>
        <w:spacing w:before="6" w:after="0" w:line="240" w:lineRule="auto"/>
        <w:ind w:right="-3"/>
        <w:rPr>
          <w:rFonts w:eastAsia="Calibri" w:cstheme="minorHAnsi"/>
          <w:color w:val="000000" w:themeColor="text1"/>
          <w:sz w:val="20"/>
          <w:szCs w:val="20"/>
        </w:rPr>
        <w:sectPr w:rsidR="009A5D0B" w:rsidRPr="0086401D" w:rsidSect="009A5D0B">
          <w:type w:val="continuous"/>
          <w:pgSz w:w="12240" w:h="15840"/>
          <w:pgMar w:top="1080" w:right="1080" w:bottom="1080" w:left="1080" w:header="720" w:footer="432" w:gutter="0"/>
          <w:cols w:space="720"/>
          <w:titlePg/>
          <w:docGrid w:linePitch="360"/>
        </w:sectPr>
      </w:pPr>
    </w:p>
    <w:p w14:paraId="482534EE" w14:textId="683ADB12" w:rsidR="009A5D0B" w:rsidRPr="0086401D" w:rsidRDefault="009A5D0B" w:rsidP="009A5D0B">
      <w:pPr>
        <w:spacing w:before="6" w:after="0" w:line="240" w:lineRule="auto"/>
        <w:ind w:right="-3"/>
        <w:rPr>
          <w:rStyle w:val="Hyperlink"/>
          <w:rFonts w:cstheme="minorHAnsi"/>
          <w:b/>
          <w:sz w:val="20"/>
          <w:szCs w:val="20"/>
        </w:rPr>
      </w:pPr>
      <w:r w:rsidRPr="0086401D">
        <w:rPr>
          <w:rStyle w:val="Hyperlink"/>
          <w:rFonts w:cstheme="minorHAnsi"/>
          <w:b/>
          <w:sz w:val="20"/>
          <w:szCs w:val="20"/>
        </w:rPr>
        <w:t>Latitude 37.8 High School</w:t>
      </w:r>
      <w:r w:rsidR="00E51583" w:rsidRPr="0086401D">
        <w:rPr>
          <w:rStyle w:val="Hyperlink"/>
          <w:rFonts w:cstheme="minorHAnsi"/>
          <w:b/>
          <w:sz w:val="20"/>
          <w:szCs w:val="20"/>
        </w:rPr>
        <w:t xml:space="preserve"> – EFC </w:t>
      </w:r>
      <w:r w:rsidRPr="0086401D">
        <w:rPr>
          <w:rStyle w:val="Hyperlink"/>
          <w:rFonts w:cstheme="minorHAnsi"/>
          <w:b/>
          <w:sz w:val="20"/>
          <w:szCs w:val="20"/>
        </w:rPr>
        <w:t>(9</w:t>
      </w:r>
      <w:r w:rsidR="00D41B98" w:rsidRPr="0086401D">
        <w:rPr>
          <w:rStyle w:val="Hyperlink"/>
          <w:rFonts w:cstheme="minorHAnsi"/>
          <w:b/>
          <w:sz w:val="20"/>
          <w:szCs w:val="20"/>
        </w:rPr>
        <w:t>-10</w:t>
      </w:r>
      <w:r w:rsidRPr="0086401D">
        <w:rPr>
          <w:rStyle w:val="Hyperlink"/>
          <w:rFonts w:cstheme="minorHAnsi"/>
          <w:b/>
          <w:sz w:val="20"/>
          <w:szCs w:val="20"/>
        </w:rPr>
        <w:t>)</w:t>
      </w:r>
      <w:r w:rsidRPr="0086401D">
        <w:rPr>
          <w:rStyle w:val="FootnoteReference"/>
          <w:rFonts w:cstheme="minorHAnsi"/>
          <w:b/>
          <w:color w:val="000000" w:themeColor="text1"/>
          <w:sz w:val="20"/>
          <w:szCs w:val="20"/>
        </w:rPr>
        <w:footnoteReference w:id="3"/>
      </w:r>
    </w:p>
    <w:p w14:paraId="566C78DC" w14:textId="45146B68" w:rsidR="009A5D0B" w:rsidRPr="0086401D" w:rsidRDefault="009A5D0B" w:rsidP="009A5D0B">
      <w:pPr>
        <w:spacing w:before="6" w:after="0" w:line="240" w:lineRule="auto"/>
        <w:ind w:left="360" w:right="-3"/>
        <w:rPr>
          <w:rFonts w:eastAsia="Calibri" w:cstheme="minorHAnsi"/>
          <w:i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i/>
          <w:color w:val="000000" w:themeColor="text1"/>
          <w:sz w:val="20"/>
          <w:szCs w:val="20"/>
        </w:rPr>
        <w:t>Principal: Lillian Hsu</w:t>
      </w:r>
    </w:p>
    <w:p w14:paraId="1A656711" w14:textId="44D3EFCE" w:rsidR="009A5D0B" w:rsidRPr="0086401D" w:rsidRDefault="009A5D0B" w:rsidP="009A5D0B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1112 29</w:t>
      </w:r>
      <w:r w:rsidRPr="0086401D">
        <w:rPr>
          <w:rFonts w:eastAsia="Calibri" w:cstheme="minorHAnsi"/>
          <w:color w:val="000000" w:themeColor="text1"/>
          <w:sz w:val="20"/>
          <w:szCs w:val="20"/>
          <w:vertAlign w:val="superscript"/>
        </w:rPr>
        <w:t>th</w:t>
      </w:r>
      <w:r w:rsidRPr="0086401D">
        <w:rPr>
          <w:rFonts w:eastAsia="Calibri" w:cstheme="minorHAnsi"/>
          <w:color w:val="000000" w:themeColor="text1"/>
          <w:sz w:val="20"/>
          <w:szCs w:val="20"/>
        </w:rPr>
        <w:t xml:space="preserve"> Ave. 94601</w:t>
      </w:r>
    </w:p>
    <w:p w14:paraId="3F2FB42B" w14:textId="3E050CB2" w:rsidR="009A5D0B" w:rsidRDefault="009A5D0B" w:rsidP="009A5D0B">
      <w:pPr>
        <w:spacing w:before="6" w:after="0" w:line="240" w:lineRule="auto"/>
        <w:ind w:left="360" w:right="-3"/>
        <w:rPr>
          <w:rFonts w:eastAsia="Calibri" w:cstheme="minorHAnsi"/>
          <w:color w:val="000000" w:themeColor="text1"/>
          <w:sz w:val="20"/>
          <w:szCs w:val="20"/>
        </w:rPr>
      </w:pPr>
      <w:r w:rsidRPr="0086401D">
        <w:rPr>
          <w:rFonts w:eastAsia="Calibri" w:cstheme="minorHAnsi"/>
          <w:color w:val="000000" w:themeColor="text1"/>
          <w:sz w:val="20"/>
          <w:szCs w:val="20"/>
        </w:rPr>
        <w:t>(510) 838-0190</w:t>
      </w:r>
    </w:p>
    <w:sectPr w:rsidR="009A5D0B" w:rsidSect="009A5D0B">
      <w:type w:val="continuous"/>
      <w:pgSz w:w="12240" w:h="15840"/>
      <w:pgMar w:top="1080" w:right="1080" w:bottom="1080" w:left="1080" w:header="720" w:footer="432" w:gutter="0"/>
      <w:cols w:num="2"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0410" w14:textId="77777777" w:rsidR="009037E4" w:rsidRDefault="009037E4" w:rsidP="00B80532">
      <w:pPr>
        <w:spacing w:after="0" w:line="240" w:lineRule="auto"/>
      </w:pPr>
      <w:r>
        <w:separator/>
      </w:r>
    </w:p>
  </w:endnote>
  <w:endnote w:type="continuationSeparator" w:id="0">
    <w:p w14:paraId="025BCEAD" w14:textId="77777777" w:rsidR="009037E4" w:rsidRDefault="009037E4" w:rsidP="00B8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655893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9DBCA9" w14:textId="77777777" w:rsidR="00635E15" w:rsidRDefault="00635E15" w:rsidP="005272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5B6B86" w14:textId="77777777" w:rsidR="00635E15" w:rsidRDefault="00635E15" w:rsidP="00E132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0639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9656FD" w14:textId="77777777" w:rsidR="00635E15" w:rsidRDefault="00635E15" w:rsidP="005272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9424D1" w14:textId="77777777" w:rsidR="00635E15" w:rsidRDefault="00635E15" w:rsidP="00E132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9503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BDBB57" w14:textId="77777777" w:rsidR="00635E15" w:rsidRDefault="00635E15" w:rsidP="005272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C8BF44" w14:textId="77777777" w:rsidR="00635E15" w:rsidRDefault="00635E15" w:rsidP="009A5D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0501" w14:textId="77777777" w:rsidR="009037E4" w:rsidRDefault="009037E4" w:rsidP="00B80532">
      <w:pPr>
        <w:spacing w:after="0" w:line="240" w:lineRule="auto"/>
      </w:pPr>
      <w:r>
        <w:separator/>
      </w:r>
    </w:p>
  </w:footnote>
  <w:footnote w:type="continuationSeparator" w:id="0">
    <w:p w14:paraId="0AA16FC7" w14:textId="77777777" w:rsidR="009037E4" w:rsidRDefault="009037E4" w:rsidP="00B80532">
      <w:pPr>
        <w:spacing w:after="0" w:line="240" w:lineRule="auto"/>
      </w:pPr>
      <w:r>
        <w:continuationSeparator/>
      </w:r>
    </w:p>
  </w:footnote>
  <w:footnote w:id="1">
    <w:p w14:paraId="4624C68B" w14:textId="695312FB" w:rsidR="00635E15" w:rsidRDefault="00635E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27E">
        <w:rPr>
          <w:sz w:val="18"/>
          <w:szCs w:val="18"/>
        </w:rPr>
        <w:t xml:space="preserve">Growing a grade level each year. Authorized to serve </w:t>
      </w:r>
      <w:r>
        <w:rPr>
          <w:sz w:val="18"/>
          <w:szCs w:val="18"/>
        </w:rPr>
        <w:t>grades 6-8.</w:t>
      </w:r>
    </w:p>
  </w:footnote>
  <w:footnote w:id="2">
    <w:p w14:paraId="5FD3BB88" w14:textId="41302AC2" w:rsidR="00D41B98" w:rsidRDefault="00D41B98" w:rsidP="00D41B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27E">
        <w:rPr>
          <w:sz w:val="18"/>
          <w:szCs w:val="18"/>
        </w:rPr>
        <w:t xml:space="preserve">Growing a grade level each year. Authorized to serve </w:t>
      </w:r>
      <w:r>
        <w:rPr>
          <w:sz w:val="18"/>
          <w:szCs w:val="18"/>
        </w:rPr>
        <w:t>grades 6-12.</w:t>
      </w:r>
    </w:p>
  </w:footnote>
  <w:footnote w:id="3">
    <w:p w14:paraId="4C7A0002" w14:textId="09F4B8E3" w:rsidR="009A5D0B" w:rsidRDefault="009A5D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27E">
        <w:rPr>
          <w:sz w:val="18"/>
          <w:szCs w:val="18"/>
        </w:rPr>
        <w:t xml:space="preserve">Growing a grade level each year. Authorized to serve </w:t>
      </w:r>
      <w:r>
        <w:rPr>
          <w:sz w:val="18"/>
          <w:szCs w:val="18"/>
        </w:rPr>
        <w:t>grades 9-12.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154" w14:textId="790F94AE" w:rsidR="00635E15" w:rsidRPr="004010D8" w:rsidRDefault="00635E15" w:rsidP="00E1327E">
    <w:pPr>
      <w:spacing w:after="120" w:line="384" w:lineRule="exact"/>
      <w:jc w:val="center"/>
      <w:rPr>
        <w:rFonts w:eastAsia="Calibri" w:cs="Calibri"/>
        <w:b/>
        <w:bCs/>
        <w:color w:val="FF0000"/>
        <w:sz w:val="20"/>
        <w:szCs w:val="20"/>
      </w:rPr>
    </w:pPr>
    <w:r w:rsidRPr="00F2136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840E5F" wp14:editId="5C2833EB">
              <wp:simplePos x="0" y="0"/>
              <wp:positionH relativeFrom="margin">
                <wp:align>center</wp:align>
              </wp:positionH>
              <wp:positionV relativeFrom="paragraph">
                <wp:posOffset>287867</wp:posOffset>
              </wp:positionV>
              <wp:extent cx="6858000" cy="1270"/>
              <wp:effectExtent l="0" t="12700" r="12700" b="36830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"/>
                      </a:xfrm>
                      <a:custGeom>
                        <a:avLst/>
                        <a:gdLst>
                          <a:gd name="T0" fmla="+- 0 10845 1"/>
                          <a:gd name="T1" fmla="*/ T0 w 10844"/>
                          <a:gd name="T2" fmla="+- 0 1 1"/>
                          <a:gd name="T3" fmla="*/ T2 w 10844"/>
                          <a:gd name="connsiteX0" fmla="*/ 9882 w 9882"/>
                          <a:gd name="connsiteY0" fmla="*/ 10000 h 10000"/>
                          <a:gd name="connsiteX1" fmla="*/ 0 w 9882"/>
                          <a:gd name="connsiteY1" fmla="*/ 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9882" h="10000">
                            <a:moveTo>
                              <a:pt x="9882" y="10000"/>
                            </a:moveTo>
                            <a:cubicBezTo>
                              <a:pt x="6549" y="10000"/>
                              <a:pt x="3333" y="0"/>
                              <a:pt x="0" y="0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9BB9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B95BD4" id="Freeform 9" o:spid="_x0000_s1026" style="position:absolute;margin-left:0;margin-top:22.65pt;width:540pt;height:.1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coordsize="9882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" path="m9882,10000c6549,10000,3333,,,e" filled="f" strokecolor="#9bb957" strokeweight="3pt">
              <v:path arrowok="t" o:connecttype="custom" o:connectlocs="6858000,1270;0,0" o:connectangles="0,0"/>
              <w10:wrap anchorx="margin"/>
            </v:shape>
          </w:pict>
        </mc:Fallback>
      </mc:AlternateContent>
    </w:r>
    <w:r w:rsidRPr="00F2136C">
      <w:rPr>
        <w:rFonts w:eastAsia="Calibri" w:cs="Calibri"/>
        <w:b/>
        <w:bCs/>
        <w:sz w:val="20"/>
        <w:szCs w:val="20"/>
      </w:rPr>
      <w:t xml:space="preserve">Non-OUSD Authorized Charter Schools in Oakland </w:t>
    </w:r>
    <w:r w:rsidR="00765245">
      <w:rPr>
        <w:rFonts w:eastAsia="Calibri" w:cs="Calibri"/>
        <w:b/>
        <w:bCs/>
        <w:sz w:val="20"/>
        <w:szCs w:val="20"/>
      </w:rPr>
      <w:t>2019-20</w:t>
    </w:r>
    <w:r w:rsidRPr="001E183C">
      <w:rPr>
        <w:rFonts w:eastAsia="Calibri" w:cs="Calibri"/>
        <w:b/>
        <w:bCs/>
        <w:sz w:val="20"/>
        <w:szCs w:val="20"/>
      </w:rPr>
      <w:t xml:space="preserve"> </w:t>
    </w:r>
    <w:r>
      <w:rPr>
        <w:rFonts w:eastAsia="Calibri" w:cs="Calibri"/>
        <w:bCs/>
        <w:i/>
        <w:sz w:val="20"/>
        <w:szCs w:val="20"/>
      </w:rPr>
      <w:t xml:space="preserve">(as </w:t>
    </w:r>
    <w:r w:rsidRPr="0086401D">
      <w:rPr>
        <w:rFonts w:eastAsia="Calibri" w:cs="Calibri"/>
        <w:bCs/>
        <w:i/>
        <w:sz w:val="20"/>
        <w:szCs w:val="20"/>
      </w:rPr>
      <w:t xml:space="preserve">of </w:t>
    </w:r>
    <w:r w:rsidR="0086401D" w:rsidRPr="0086401D">
      <w:rPr>
        <w:rFonts w:eastAsia="Calibri" w:cs="Calibri"/>
        <w:bCs/>
        <w:i/>
        <w:sz w:val="20"/>
        <w:szCs w:val="20"/>
      </w:rPr>
      <w:t>6.21.19</w:t>
    </w:r>
    <w:r w:rsidRPr="0086401D">
      <w:rPr>
        <w:rFonts w:eastAsia="Calibri" w:cs="Calibri"/>
        <w:bCs/>
        <w:i/>
        <w:sz w:val="20"/>
        <w:szCs w:val="20"/>
      </w:rPr>
      <w:t>)</w:t>
    </w:r>
  </w:p>
  <w:p w14:paraId="59784D22" w14:textId="05B889C3" w:rsidR="00635E15" w:rsidRPr="00B80532" w:rsidRDefault="00635E15" w:rsidP="00E1327E">
    <w:pPr>
      <w:spacing w:before="200" w:after="240"/>
      <w:jc w:val="center"/>
      <w:rPr>
        <w:rFonts w:eastAsia="Calibri" w:cs="Calibri"/>
        <w:i/>
        <w:position w:val="1"/>
        <w:sz w:val="20"/>
        <w:szCs w:val="20"/>
      </w:rPr>
    </w:pPr>
    <w:r w:rsidRPr="004010D8">
      <w:rPr>
        <w:rFonts w:eastAsia="Calibri" w:cs="Calibri"/>
        <w:i/>
        <w:position w:val="1"/>
        <w:sz w:val="20"/>
        <w:szCs w:val="20"/>
      </w:rPr>
      <w:t>Please note, the grade levels contained in parentheses are the grade levels being served during the 2019</w:t>
    </w:r>
    <w:r w:rsidR="006810C1">
      <w:rPr>
        <w:rFonts w:eastAsia="Calibri" w:cs="Calibri"/>
        <w:i/>
        <w:position w:val="1"/>
        <w:sz w:val="20"/>
        <w:szCs w:val="20"/>
      </w:rPr>
      <w:t>-20</w:t>
    </w:r>
    <w:r w:rsidRPr="004010D8">
      <w:rPr>
        <w:rFonts w:eastAsia="Calibri" w:cs="Calibri"/>
        <w:i/>
        <w:position w:val="1"/>
        <w:sz w:val="20"/>
        <w:szCs w:val="20"/>
      </w:rPr>
      <w:t xml:space="preserve"> school year</w:t>
    </w:r>
    <w:r>
      <w:rPr>
        <w:rFonts w:eastAsia="Calibri" w:cs="Calibri"/>
        <w:i/>
        <w:position w:val="1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32"/>
    <w:rsid w:val="0000200A"/>
    <w:rsid w:val="00052461"/>
    <w:rsid w:val="0006407E"/>
    <w:rsid w:val="000708E6"/>
    <w:rsid w:val="0009601D"/>
    <w:rsid w:val="000967A6"/>
    <w:rsid w:val="000F2D8F"/>
    <w:rsid w:val="000F729A"/>
    <w:rsid w:val="001102D1"/>
    <w:rsid w:val="001104D1"/>
    <w:rsid w:val="00120167"/>
    <w:rsid w:val="00124AC9"/>
    <w:rsid w:val="0018153D"/>
    <w:rsid w:val="001911F5"/>
    <w:rsid w:val="001B2FFB"/>
    <w:rsid w:val="001B410C"/>
    <w:rsid w:val="00213BDD"/>
    <w:rsid w:val="00277CF3"/>
    <w:rsid w:val="00290C08"/>
    <w:rsid w:val="002A1982"/>
    <w:rsid w:val="002A29D9"/>
    <w:rsid w:val="002A2C5F"/>
    <w:rsid w:val="002F674F"/>
    <w:rsid w:val="0033473D"/>
    <w:rsid w:val="00347D5D"/>
    <w:rsid w:val="003B6ECE"/>
    <w:rsid w:val="003D43BA"/>
    <w:rsid w:val="003E7278"/>
    <w:rsid w:val="00404D7F"/>
    <w:rsid w:val="0043593C"/>
    <w:rsid w:val="00454238"/>
    <w:rsid w:val="00457258"/>
    <w:rsid w:val="00465683"/>
    <w:rsid w:val="004776E6"/>
    <w:rsid w:val="004838A6"/>
    <w:rsid w:val="00485F24"/>
    <w:rsid w:val="004B3214"/>
    <w:rsid w:val="004D7B9F"/>
    <w:rsid w:val="0050269B"/>
    <w:rsid w:val="0052725E"/>
    <w:rsid w:val="005466A0"/>
    <w:rsid w:val="005B2C96"/>
    <w:rsid w:val="00600AF9"/>
    <w:rsid w:val="00635E15"/>
    <w:rsid w:val="00653DA7"/>
    <w:rsid w:val="00663D4F"/>
    <w:rsid w:val="00670347"/>
    <w:rsid w:val="006810C1"/>
    <w:rsid w:val="006923DD"/>
    <w:rsid w:val="006B7091"/>
    <w:rsid w:val="006C7DFD"/>
    <w:rsid w:val="006F6498"/>
    <w:rsid w:val="007435B7"/>
    <w:rsid w:val="00765245"/>
    <w:rsid w:val="00766B12"/>
    <w:rsid w:val="0078436A"/>
    <w:rsid w:val="007959A2"/>
    <w:rsid w:val="007D7176"/>
    <w:rsid w:val="00835C47"/>
    <w:rsid w:val="0084039B"/>
    <w:rsid w:val="0086401D"/>
    <w:rsid w:val="008652D4"/>
    <w:rsid w:val="00887485"/>
    <w:rsid w:val="0089021A"/>
    <w:rsid w:val="008D22A5"/>
    <w:rsid w:val="009037E4"/>
    <w:rsid w:val="00955744"/>
    <w:rsid w:val="009A5D0B"/>
    <w:rsid w:val="009B3C3F"/>
    <w:rsid w:val="009B40BF"/>
    <w:rsid w:val="009B708C"/>
    <w:rsid w:val="00A10C73"/>
    <w:rsid w:val="00A10D56"/>
    <w:rsid w:val="00A65FED"/>
    <w:rsid w:val="00A675D6"/>
    <w:rsid w:val="00AA4C8C"/>
    <w:rsid w:val="00AB4EA0"/>
    <w:rsid w:val="00B0334C"/>
    <w:rsid w:val="00B118CD"/>
    <w:rsid w:val="00B217C1"/>
    <w:rsid w:val="00B27C3B"/>
    <w:rsid w:val="00B45D30"/>
    <w:rsid w:val="00B50272"/>
    <w:rsid w:val="00B52A22"/>
    <w:rsid w:val="00B563FC"/>
    <w:rsid w:val="00B6595D"/>
    <w:rsid w:val="00B70BCF"/>
    <w:rsid w:val="00B715E7"/>
    <w:rsid w:val="00B80532"/>
    <w:rsid w:val="00B83E02"/>
    <w:rsid w:val="00BA0CC2"/>
    <w:rsid w:val="00BC1CDD"/>
    <w:rsid w:val="00BC3F55"/>
    <w:rsid w:val="00C15F3B"/>
    <w:rsid w:val="00C64751"/>
    <w:rsid w:val="00C73052"/>
    <w:rsid w:val="00C7449C"/>
    <w:rsid w:val="00C81181"/>
    <w:rsid w:val="00CB63D5"/>
    <w:rsid w:val="00CF6FD3"/>
    <w:rsid w:val="00D322C7"/>
    <w:rsid w:val="00D34EDC"/>
    <w:rsid w:val="00D41B98"/>
    <w:rsid w:val="00DA3E68"/>
    <w:rsid w:val="00DC6F0A"/>
    <w:rsid w:val="00DD351F"/>
    <w:rsid w:val="00E1327E"/>
    <w:rsid w:val="00E51583"/>
    <w:rsid w:val="00F2136C"/>
    <w:rsid w:val="00F42136"/>
    <w:rsid w:val="00F5013F"/>
    <w:rsid w:val="00F60923"/>
    <w:rsid w:val="00F72EBE"/>
    <w:rsid w:val="00FB5353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B6E9C"/>
  <w15:docId w15:val="{BD768288-E656-2B4D-A1DA-506896C5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53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32"/>
  </w:style>
  <w:style w:type="paragraph" w:styleId="Footer">
    <w:name w:val="footer"/>
    <w:basedOn w:val="Normal"/>
    <w:link w:val="FooterChar"/>
    <w:uiPriority w:val="99"/>
    <w:unhideWhenUsed/>
    <w:rsid w:val="00B8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32"/>
  </w:style>
  <w:style w:type="character" w:styleId="Hyperlink">
    <w:name w:val="Hyperlink"/>
    <w:basedOn w:val="DefaultParagraphFont"/>
    <w:uiPriority w:val="99"/>
    <w:unhideWhenUsed/>
    <w:rsid w:val="00B805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0532"/>
  </w:style>
  <w:style w:type="character" w:styleId="FollowedHyperlink">
    <w:name w:val="FollowedHyperlink"/>
    <w:basedOn w:val="DefaultParagraphFont"/>
    <w:uiPriority w:val="99"/>
    <w:semiHidden/>
    <w:unhideWhenUsed/>
    <w:rsid w:val="00B8053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5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FF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1327E"/>
  </w:style>
  <w:style w:type="paragraph" w:styleId="BalloonText">
    <w:name w:val="Balloon Text"/>
    <w:basedOn w:val="Normal"/>
    <w:link w:val="BalloonTextChar"/>
    <w:uiPriority w:val="99"/>
    <w:semiHidden/>
    <w:unhideWhenUsed/>
    <w:rsid w:val="008902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1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mmunityschoolforcreativeeducation.org/" TargetMode="External"/><Relationship Id="rId18" Type="http://schemas.openxmlformats.org/officeDocument/2006/relationships/hyperlink" Target="http://www.unitymiddl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ternativesinaction.org/high-school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aurumprep.org/" TargetMode="External"/><Relationship Id="rId17" Type="http://schemas.openxmlformats.org/officeDocument/2006/relationships/hyperlink" Target="http://efcps.org/our-schools/laz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efcps.org/epic/" TargetMode="External"/><Relationship Id="rId20" Type="http://schemas.openxmlformats.org/officeDocument/2006/relationships/hyperlink" Target="http://www.yumingschool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coe.org/Page/6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visionacademy.org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urbanmontessori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efcps.org/our-schools/cox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8EB65F-9528-4DD1-91A1-2BACDB04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Noble</cp:lastModifiedBy>
  <cp:revision>4</cp:revision>
  <cp:lastPrinted>2018-08-03T22:40:00Z</cp:lastPrinted>
  <dcterms:created xsi:type="dcterms:W3CDTF">2019-06-21T21:25:00Z</dcterms:created>
  <dcterms:modified xsi:type="dcterms:W3CDTF">2019-06-21T21:49:00Z</dcterms:modified>
</cp:coreProperties>
</file>